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24E" w:rsidRPr="009C5434" w:rsidRDefault="000D2868" w:rsidP="001C724E">
      <w:pPr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bookmarkStart w:id="0" w:name="_GoBack"/>
      <w:bookmarkEnd w:id="0"/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ORGANIZACIJA VARSTVA PRED POŽAROM</w:t>
      </w:r>
    </w:p>
    <w:p w:rsidR="001C724E" w:rsidRPr="009C5434" w:rsidRDefault="001C724E" w:rsidP="001C724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:rsidR="001C724E" w:rsidRPr="009C5434" w:rsidRDefault="000D2868" w:rsidP="001C724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Na podlagi 36. člena Zakona o varstvu pred požarom 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je za varstvo pred požarom v prostorih </w:t>
      </w:r>
      <w:r w:rsidRPr="009C5434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ONKOLOŠKEGA INŠTITUTA LJUBLJANA (v nadaljevanju OI) 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odgovorna generalna direktorica.</w:t>
      </w:r>
    </w:p>
    <w:p w:rsidR="001C724E" w:rsidRPr="009C5434" w:rsidRDefault="001C724E" w:rsidP="001C724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:rsidR="001C724E" w:rsidRPr="009C5434" w:rsidRDefault="000D2868" w:rsidP="001C724E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Vsaka oseba je dolžna varovati materialne dobrine in življenje ljudi in sicer tako, da stalno</w:t>
      </w:r>
      <w:r w:rsidRPr="009C5434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uresničuje oziroma izvaja preventivne ukrepe za varstvo pred požarom ter, da v primeru požara sodeluje pri njegovem gašenju in pomaga reševati ljudi in premoženje z vsemi razpoložljivimi sredstvi.</w:t>
      </w:r>
    </w:p>
    <w:p w:rsidR="001C724E" w:rsidRPr="009C5434" w:rsidRDefault="001C724E" w:rsidP="001C724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:rsidR="001C724E" w:rsidRPr="009C5434" w:rsidRDefault="000D2868" w:rsidP="001C724E">
      <w:pPr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PREVENTIVNI UKREPI IN POSTOPKI ZA PREPREČEVANJE NASTANKA POŽARA</w:t>
      </w:r>
    </w:p>
    <w:p w:rsidR="001C724E" w:rsidRPr="009C5434" w:rsidRDefault="001C724E" w:rsidP="001C724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1C724E" w:rsidRPr="009C5434" w:rsidRDefault="000D2868" w:rsidP="001C724E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color w:val="000000"/>
          <w:sz w:val="22"/>
          <w:szCs w:val="22"/>
          <w:lang w:val="sl-SI"/>
        </w:rPr>
        <w:t>Za izvajanje preventivnih ukrepov in postopkov preprečevanja nastanka požara morate:</w:t>
      </w:r>
    </w:p>
    <w:p w:rsidR="001C724E" w:rsidRPr="009C5434" w:rsidRDefault="000D2868" w:rsidP="001C724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ob vstopu v objekt se seznaniti z izvlečkom požarnega reda, kateri so nameščeni v delovnih prostorih in z načrtom evakuacije;</w:t>
      </w:r>
    </w:p>
    <w:p w:rsidR="001C724E" w:rsidRPr="009C5434" w:rsidRDefault="000D2868" w:rsidP="001C724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obveščati o vseh okvarah in pomanjkljivostih, ki jih opazite in katere bi lahko povzročile nastanek požara;</w:t>
      </w:r>
    </w:p>
    <w:p w:rsidR="001C724E" w:rsidRPr="009C5434" w:rsidRDefault="000D2868" w:rsidP="00286A8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uporabljati delovna sredstva in opravljati svoje delo tako, da njihova uporaba ali opravljanje dela ne predstavlja nevarnost za nastanek ali širjenje požara;</w:t>
      </w:r>
    </w:p>
    <w:p w:rsidR="001C724E" w:rsidRPr="009C5434" w:rsidRDefault="000D2868" w:rsidP="001C724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skrbeti za čistočo v prostorih, zagotavljati, da so evakuacijske poti in prehodi, dostopi, dovozi ter delovne površine za intervencijska vozila proste in prehodne; </w:t>
      </w:r>
    </w:p>
    <w:p w:rsidR="001C724E" w:rsidRPr="009C5434" w:rsidRDefault="000D2868" w:rsidP="001C724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zagotavljati proste dostope do gasilnikov, hidrantnih omaric, električnih omaric in ročnih javljalnikov požara. Njihova nenamenska uporaba je strogo prepovedana;</w:t>
      </w:r>
    </w:p>
    <w:p w:rsidR="001C724E" w:rsidRPr="009C5434" w:rsidRDefault="000D2868" w:rsidP="001C724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upoštevati, da je strogo prepovedano kajenje v vseh prostorih OI;</w:t>
      </w:r>
    </w:p>
    <w:p w:rsidR="001C724E" w:rsidRPr="009C5434" w:rsidRDefault="000D2868" w:rsidP="001C724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sproti odstranjevati vse gorljive snovi/odpadke, ki nastanejo pri izvajanju del in niso potrebni za nadaljnji potek dela;</w:t>
      </w:r>
    </w:p>
    <w:p w:rsidR="001C724E" w:rsidRPr="009C5434" w:rsidRDefault="000D2868" w:rsidP="001C724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pri izvajanju določenih del, posebno v primeru varjenja, uporabe odprtega plamena ali orodja, ki pri uporabi proizvaja iskre, v obravnavanih prostorih, pred pričetkom del obvestiti odgovorno osebo naročnika in vodjo Tehnične vzdrževalne službe (v nadaljevanju: vodja TVS) in pridobiti podpisan dokument Dovoljenje za izvajanje požarno nevarnih del (ORB-108) ter organizirati izvajanje požarne straže;</w:t>
      </w:r>
    </w:p>
    <w:p w:rsidR="001C724E" w:rsidRPr="009C5434" w:rsidRDefault="000D2868" w:rsidP="001C724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upoštevati vse varnostne znake in se držati navodil izvlečka požarnega reda;</w:t>
      </w:r>
    </w:p>
    <w:p w:rsidR="001C724E" w:rsidRPr="009C5434" w:rsidRDefault="000D2868" w:rsidP="001C724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opozarjati druge osebe na nevarnost nastanka požara zaradi nepravilnega vedenja ali ne spoštovanja drugih določil požarnega varstva;</w:t>
      </w:r>
    </w:p>
    <w:p w:rsidR="001C724E" w:rsidRPr="009C5434" w:rsidRDefault="000D2868" w:rsidP="001C724E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prenehati z delom, če preti nevarnost za nastanek požara ali razširitev požara, nevarnost morate odstraniti oz. požar pogasiti, če to lahko storitev brez nevarnosti zase in za druge, ter o tem takoj obvestiti vodjo TVS;</w:t>
      </w:r>
    </w:p>
    <w:p w:rsidR="001C724E" w:rsidRPr="009C5434" w:rsidRDefault="000D2868" w:rsidP="001C724E">
      <w:pPr>
        <w:pStyle w:val="ListParagraph"/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v primeru, da opazite, da je bilo sredstvo za gašenje uporabljeno ali ga uporabite sami, morate o tem obvestiti vodjo TVS ali pooblaščeno osebo za varstvo pred požarom, ki bo organizirala pregled.</w:t>
      </w:r>
    </w:p>
    <w:p w:rsidR="00286A8E" w:rsidRDefault="00286A8E" w:rsidP="00286A8E">
      <w:pPr>
        <w:pStyle w:val="ListParagraph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9C5434" w:rsidRDefault="009C5434" w:rsidP="00286A8E">
      <w:pPr>
        <w:pStyle w:val="ListParagraph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9C5434" w:rsidRPr="009C5434" w:rsidRDefault="009C5434" w:rsidP="00286A8E">
      <w:pPr>
        <w:pStyle w:val="ListParagraph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1C724E" w:rsidRPr="009C5434" w:rsidRDefault="000D2868" w:rsidP="001C724E">
      <w:pPr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lastRenderedPageBreak/>
        <w:t>POSTOPKI IN NALOGE V PRIMERU POŽARA</w:t>
      </w:r>
    </w:p>
    <w:p w:rsidR="001C724E" w:rsidRPr="009C5434" w:rsidRDefault="001C724E" w:rsidP="001C724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:rsidR="001C724E" w:rsidRPr="009C5434" w:rsidRDefault="000D2868" w:rsidP="001C724E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color w:val="000000"/>
          <w:sz w:val="22"/>
          <w:szCs w:val="22"/>
          <w:lang w:val="sl-SI"/>
        </w:rPr>
        <w:t>Za izvajanje postopkov in nalog v primeru  požara morate:</w:t>
      </w: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na nevarnost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požara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opozoriti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ostale prisotne in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zaposlene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v obravnavanih prostorih;</w:t>
      </w: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čim prej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nevarnost odstraniti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oziroma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požar pogasiti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, če to lahko storite brez nevarnosti zase in za druge;</w:t>
      </w:r>
    </w:p>
    <w:p w:rsidR="00B76122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color w:val="000000"/>
          <w:sz w:val="22"/>
          <w:szCs w:val="22"/>
          <w:lang w:val="sl-SI"/>
        </w:rPr>
        <w:t>s</w:t>
      </w:r>
      <w:r w:rsidRPr="009C5434">
        <w:rPr>
          <w:rFonts w:asciiTheme="minorHAnsi" w:hAnsiTheme="minorHAnsi" w:cstheme="minorHAnsi"/>
          <w:b/>
          <w:bCs/>
          <w:sz w:val="22"/>
          <w:szCs w:val="22"/>
          <w:lang w:val="sl-SI"/>
        </w:rPr>
        <w:t xml:space="preserve"> pritiskom na ročni javljalnik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in/ali z glasnim opozorilom »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POŽAR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« takoj poklicati na pomoč najbližjega zaposlenega, </w:t>
      </w: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pokli</w:t>
      </w:r>
      <w:r w:rsidR="00B76122" w:rsidRPr="009C5434">
        <w:rPr>
          <w:rFonts w:asciiTheme="minorHAnsi" w:hAnsiTheme="minorHAnsi" w:cstheme="minorHAnsi"/>
          <w:sz w:val="22"/>
          <w:szCs w:val="22"/>
          <w:lang w:val="sl-SI"/>
        </w:rPr>
        <w:t>cati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center za obveščanje na št. 112</w:t>
      </w:r>
      <w:r w:rsidR="00B76122" w:rsidRPr="009C5434">
        <w:rPr>
          <w:rFonts w:asciiTheme="minorHAnsi" w:hAnsiTheme="minorHAnsi" w:cstheme="minorHAnsi"/>
          <w:b/>
          <w:sz w:val="22"/>
          <w:szCs w:val="22"/>
          <w:lang w:val="sl-SI"/>
        </w:rPr>
        <w:t>,</w:t>
      </w:r>
      <w:r w:rsidR="00B76122"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v kolikor požara ne uspete pogasiti sami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;</w:t>
      </w: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o dogajanju nemudoma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obvestiti varnostno službo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OI na tel.: </w:t>
      </w:r>
    </w:p>
    <w:p w:rsidR="001C724E" w:rsidRPr="009C5434" w:rsidRDefault="001C724E" w:rsidP="001C724E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1C724E" w:rsidRPr="009C5434" w:rsidRDefault="000D2868" w:rsidP="001C724E">
      <w:pPr>
        <w:spacing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 xml:space="preserve">* varnostnik v stavbi D                                      </w:t>
      </w:r>
      <w:proofErr w:type="spellStart"/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int</w:t>
      </w:r>
      <w:proofErr w:type="spellEnd"/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. št.: 9678</w:t>
      </w:r>
    </w:p>
    <w:p w:rsidR="001C724E" w:rsidRPr="009C5434" w:rsidRDefault="000D2868" w:rsidP="001C724E">
      <w:pPr>
        <w:spacing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*</w:t>
      </w:r>
      <w:r>
        <w:rPr>
          <w:rFonts w:asciiTheme="minorHAnsi" w:hAnsiTheme="minorHAnsi" w:cstheme="minorHAnsi"/>
          <w:b/>
          <w:sz w:val="22"/>
          <w:szCs w:val="22"/>
          <w:lang w:val="sl-SI"/>
        </w:rPr>
        <w:t xml:space="preserve">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 xml:space="preserve">varnostnik v stavbi C                                    </w:t>
      </w:r>
      <w:r>
        <w:rPr>
          <w:rFonts w:asciiTheme="minorHAnsi" w:hAnsiTheme="minorHAnsi" w:cstheme="minorHAnsi"/>
          <w:b/>
          <w:sz w:val="22"/>
          <w:szCs w:val="22"/>
          <w:lang w:val="sl-SI"/>
        </w:rPr>
        <w:t xml:space="preserve">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 xml:space="preserve"> </w:t>
      </w:r>
      <w:proofErr w:type="spellStart"/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int</w:t>
      </w:r>
      <w:proofErr w:type="spellEnd"/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. št.: 9664</w:t>
      </w:r>
    </w:p>
    <w:p w:rsidR="001C724E" w:rsidRPr="009C5434" w:rsidRDefault="001C724E" w:rsidP="001C724E">
      <w:pPr>
        <w:tabs>
          <w:tab w:val="left" w:pos="4253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ostati mirni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in varno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zapustiti prostor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(uporabljanje evakuacijske poti) na zbirno mesto (določeno na načrtu evakuacije), za umik uporabite najbližjo označeno evakuacijsko pot, ki vodi stran od mesta nevarnosti;</w:t>
      </w: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pomagati pri umiku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ostalih prisotnih;</w:t>
      </w: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iz ogroženega območja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umakniti čim več gorljivih snovi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;</w:t>
      </w: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v primeru, da je v prostoru dim, si pomagati tako, da si na usta in nos nastavite robček ali brisačo, ki jo po možnosti prej navlažite z vodo;</w:t>
      </w: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upoštevati navodila zaposlenih za varnem umik iz objekta, za umik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ne uporabljajte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dvigal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;</w:t>
      </w: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na </w:t>
      </w: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zbirnem mestu počakati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na nadaljnja navodila;</w:t>
      </w:r>
    </w:p>
    <w:p w:rsidR="001C724E" w:rsidRPr="009C5434" w:rsidRDefault="000D2868" w:rsidP="001C724E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o požaru obvestiti vodjo TVS in/ali pooblaščeno osebo za varstvo pred požarom;</w:t>
      </w:r>
    </w:p>
    <w:p w:rsidR="001C724E" w:rsidRPr="009C5434" w:rsidRDefault="000D2868" w:rsidP="001C724E">
      <w:pPr>
        <w:pStyle w:val="ListParagraph"/>
        <w:numPr>
          <w:ilvl w:val="0"/>
          <w:numId w:val="2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pri gašenju vam mora pomagati vsak zaposlen na OI.</w:t>
      </w:r>
    </w:p>
    <w:p w:rsidR="001C724E" w:rsidRPr="009C5434" w:rsidRDefault="001C724E" w:rsidP="001C724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1C724E" w:rsidRPr="009C5434" w:rsidRDefault="000D2868" w:rsidP="001C724E">
      <w:pPr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b/>
          <w:sz w:val="22"/>
          <w:szCs w:val="22"/>
          <w:lang w:val="sl-SI"/>
        </w:rPr>
        <w:t>POSTOPKI IN NALOGE PO POŽARU</w:t>
      </w:r>
    </w:p>
    <w:p w:rsidR="001C724E" w:rsidRPr="009C5434" w:rsidRDefault="001C724E" w:rsidP="001C724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:rsidR="001C724E" w:rsidRPr="009C5434" w:rsidRDefault="000D2868" w:rsidP="001C724E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color w:val="000000"/>
          <w:sz w:val="22"/>
          <w:szCs w:val="22"/>
          <w:lang w:val="sl-SI"/>
        </w:rPr>
        <w:t>Za izvajanje postopkov in nalog po požaru morate:</w:t>
      </w:r>
    </w:p>
    <w:p w:rsidR="001C724E" w:rsidRPr="009C5434" w:rsidRDefault="000D2868" w:rsidP="001C724E">
      <w:pPr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v primeru, da ste za gašenje uporabili gasilne aparate, druga gasilna sredstva ali opremo, le to pustite na požarišču. V kolikor imate možnost jih ustrezno označite;</w:t>
      </w:r>
    </w:p>
    <w:p w:rsidR="001C724E" w:rsidRPr="009C5434" w:rsidRDefault="000D2868" w:rsidP="001C724E">
      <w:pPr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o uporabi gasilnih aparatov ali drugih gasilnih sredstev in opreme obvestite vodjo TVS</w:t>
      </w:r>
      <w:r w:rsidR="009C5434"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, ki informacijo javi 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pooblaščen</w:t>
      </w:r>
      <w:r w:rsidR="009C5434" w:rsidRPr="009C5434">
        <w:rPr>
          <w:rFonts w:asciiTheme="minorHAnsi" w:hAnsiTheme="minorHAnsi" w:cstheme="minorHAnsi"/>
          <w:sz w:val="22"/>
          <w:szCs w:val="22"/>
          <w:lang w:val="sl-SI"/>
        </w:rPr>
        <w:t>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oseb</w:t>
      </w:r>
      <w:r w:rsidR="009C5434" w:rsidRPr="009C5434">
        <w:rPr>
          <w:rFonts w:asciiTheme="minorHAnsi" w:hAnsiTheme="minorHAnsi" w:cstheme="minorHAnsi"/>
          <w:sz w:val="22"/>
          <w:szCs w:val="22"/>
          <w:lang w:val="sl-SI"/>
        </w:rPr>
        <w:t>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za varstvo pred požarom, ki poskrb</w:t>
      </w:r>
      <w:r w:rsidR="009C5434" w:rsidRPr="009C5434">
        <w:rPr>
          <w:rFonts w:asciiTheme="minorHAnsi" w:hAnsiTheme="minorHAnsi" w:cstheme="minorHAnsi"/>
          <w:sz w:val="22"/>
          <w:szCs w:val="22"/>
          <w:lang w:val="sl-SI"/>
        </w:rPr>
        <w:t>i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za servisiranje; </w:t>
      </w:r>
    </w:p>
    <w:p w:rsidR="001C724E" w:rsidRPr="009C5434" w:rsidRDefault="000D2868" w:rsidP="001C724E">
      <w:pPr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nuditi pomoč in upoštevati navodila vodje intervencije ter mu posredovati zahtevane podatke, s katerimi razpolagate;</w:t>
      </w:r>
    </w:p>
    <w:p w:rsidR="001C724E" w:rsidRPr="009C5434" w:rsidRDefault="000D2868" w:rsidP="001C724E">
      <w:pPr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do končane preiskave o vzrokih in poledicah za nastanek požara, območja ne sme zapustiti nihče od izvajalc</w:t>
      </w:r>
      <w:r w:rsidR="009C5434" w:rsidRPr="009C5434">
        <w:rPr>
          <w:rFonts w:asciiTheme="minorHAnsi" w:hAnsiTheme="minorHAnsi" w:cstheme="minorHAnsi"/>
          <w:sz w:val="22"/>
          <w:szCs w:val="22"/>
          <w:lang w:val="sl-SI"/>
        </w:rPr>
        <w:t>ev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 xml:space="preserve"> del;</w:t>
      </w:r>
    </w:p>
    <w:p w:rsidR="001C724E" w:rsidRPr="009C5434" w:rsidRDefault="000D2868" w:rsidP="001C724E">
      <w:pPr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sz w:val="22"/>
          <w:szCs w:val="22"/>
          <w:lang w:val="sl-SI"/>
        </w:rPr>
        <w:t>ponovni vstop v objekt oz. prostor je strogo prepovedan, dokler niso o</w:t>
      </w:r>
      <w:r w:rsidR="009C5434" w:rsidRPr="009C5434">
        <w:rPr>
          <w:rFonts w:asciiTheme="minorHAnsi" w:hAnsiTheme="minorHAnsi" w:cstheme="minorHAnsi"/>
          <w:sz w:val="22"/>
          <w:szCs w:val="22"/>
          <w:lang w:val="sl-SI"/>
        </w:rPr>
        <w:t>d</w:t>
      </w:r>
      <w:r w:rsidRPr="009C5434">
        <w:rPr>
          <w:rFonts w:asciiTheme="minorHAnsi" w:hAnsiTheme="minorHAnsi" w:cstheme="minorHAnsi"/>
          <w:sz w:val="22"/>
          <w:szCs w:val="22"/>
          <w:lang w:val="sl-SI"/>
        </w:rPr>
        <w:t>pravljene vse nevarnosti</w:t>
      </w:r>
      <w:r w:rsidR="009C5434" w:rsidRPr="009C5434">
        <w:rPr>
          <w:rFonts w:asciiTheme="minorHAnsi" w:hAnsiTheme="minorHAnsi" w:cstheme="minorHAnsi"/>
          <w:sz w:val="22"/>
          <w:szCs w:val="22"/>
          <w:lang w:val="sl-SI"/>
        </w:rPr>
        <w:t>.</w:t>
      </w:r>
    </w:p>
    <w:p w:rsidR="001C724E" w:rsidRPr="009C5434" w:rsidRDefault="001C724E" w:rsidP="001C724E">
      <w:pPr>
        <w:keepNext/>
        <w:spacing w:line="276" w:lineRule="auto"/>
        <w:outlineLvl w:val="8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:rsidR="001C724E" w:rsidRPr="009C5434" w:rsidRDefault="000D2868" w:rsidP="001C724E">
      <w:pPr>
        <w:keepNext/>
        <w:spacing w:line="276" w:lineRule="auto"/>
        <w:ind w:left="4248" w:firstLine="708"/>
        <w:jc w:val="center"/>
        <w:outlineLvl w:val="6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  <w:r w:rsidRPr="009C5434">
        <w:rPr>
          <w:rFonts w:asciiTheme="minorHAnsi" w:hAnsiTheme="minorHAnsi" w:cstheme="minorHAnsi"/>
          <w:b/>
          <w:bCs/>
          <w:sz w:val="22"/>
          <w:szCs w:val="22"/>
          <w:lang w:val="sl-SI"/>
        </w:rPr>
        <w:t>ONKOLOŠKI INŠTITUT LJUBLJANA</w:t>
      </w:r>
    </w:p>
    <w:p w:rsidR="001C724E" w:rsidRPr="009C5434" w:rsidRDefault="000D2868" w:rsidP="001C724E">
      <w:pPr>
        <w:ind w:left="4254" w:firstLine="709"/>
        <w:jc w:val="center"/>
        <w:rPr>
          <w:rFonts w:asciiTheme="minorHAnsi" w:eastAsia="Arial Unicode MS" w:hAnsiTheme="minorHAnsi" w:cstheme="minorHAnsi"/>
          <w:b/>
          <w:sz w:val="22"/>
          <w:szCs w:val="22"/>
          <w:lang w:val="sl-SI"/>
        </w:rPr>
      </w:pPr>
      <w:r w:rsidRPr="009C5434">
        <w:rPr>
          <w:rFonts w:asciiTheme="minorHAnsi" w:eastAsia="Arial Unicode MS" w:hAnsiTheme="minorHAnsi" w:cstheme="minorHAnsi"/>
          <w:b/>
          <w:sz w:val="22"/>
          <w:szCs w:val="22"/>
          <w:lang w:val="sl-SI"/>
        </w:rPr>
        <w:t xml:space="preserve">Andreja Uštar </w:t>
      </w:r>
    </w:p>
    <w:p w:rsidR="001C724E" w:rsidRPr="009C5434" w:rsidRDefault="000D2868" w:rsidP="00EE0A86">
      <w:pPr>
        <w:ind w:left="4254" w:firstLine="709"/>
        <w:jc w:val="center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9C5434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Generalna direktorica </w:t>
      </w:r>
    </w:p>
    <w:p w:rsidR="001C724E" w:rsidRPr="00A53E4B" w:rsidRDefault="000D2868" w:rsidP="00A53E4B">
      <w:pPr>
        <w:numPr>
          <w:ilvl w:val="0"/>
          <w:numId w:val="20"/>
        </w:numPr>
        <w:spacing w:line="276" w:lineRule="auto"/>
        <w:ind w:left="426" w:hanging="426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9C5434">
        <w:rPr>
          <w:rFonts w:asciiTheme="minorHAnsi" w:eastAsia="Arial Unicode MS" w:hAnsiTheme="minorHAnsi" w:cstheme="minorHAnsi"/>
          <w:b/>
          <w:sz w:val="22"/>
          <w:szCs w:val="22"/>
          <w:lang w:val="sl-SI"/>
        </w:rPr>
        <w:t>Povezani dokumenti</w:t>
      </w:r>
      <w:r w:rsidRPr="009C5434">
        <w:rPr>
          <w:rFonts w:asciiTheme="minorHAnsi" w:eastAsia="Arial Unicode MS" w:hAnsiTheme="minorHAnsi" w:cstheme="minorHAnsi"/>
          <w:b/>
          <w:sz w:val="22"/>
          <w:szCs w:val="22"/>
          <w:lang w:val="sl-SI"/>
        </w:rPr>
        <w:br/>
      </w:r>
      <w:r w:rsidRPr="009C5434">
        <w:rPr>
          <w:rFonts w:asciiTheme="minorHAnsi" w:eastAsia="Arial Unicode MS" w:hAnsiTheme="minorHAnsi" w:cstheme="minorHAnsi"/>
          <w:sz w:val="22"/>
          <w:szCs w:val="22"/>
          <w:lang w:val="sl-SI"/>
        </w:rPr>
        <w:fldChar w:fldCharType="begin">
          <w:ffData>
            <w:name w:val="PovDok"/>
            <w:enabled/>
            <w:calcOnExit w:val="0"/>
            <w:textInput/>
          </w:ffData>
        </w:fldChar>
      </w:r>
      <w:bookmarkStart w:id="1" w:name="PovDok"/>
      <w:r w:rsidRPr="009C5434">
        <w:rPr>
          <w:rFonts w:asciiTheme="minorHAnsi" w:eastAsia="Arial Unicode MS" w:hAnsiTheme="minorHAnsi" w:cstheme="minorHAnsi"/>
          <w:sz w:val="22"/>
          <w:szCs w:val="22"/>
          <w:lang w:val="sl-SI"/>
        </w:rPr>
        <w:instrText xml:space="preserve"> FORMTEXT </w:instrText>
      </w:r>
      <w:r w:rsidR="009A59A1">
        <w:rPr>
          <w:rFonts w:asciiTheme="minorHAnsi" w:eastAsia="Arial Unicode MS" w:hAnsiTheme="minorHAnsi" w:cstheme="minorHAnsi"/>
          <w:sz w:val="22"/>
          <w:szCs w:val="22"/>
          <w:lang w:val="sl-SI"/>
        </w:rPr>
      </w:r>
      <w:r w:rsidR="009A59A1">
        <w:rPr>
          <w:rFonts w:asciiTheme="minorHAnsi" w:eastAsia="Arial Unicode MS" w:hAnsiTheme="minorHAnsi" w:cstheme="minorHAnsi"/>
          <w:sz w:val="22"/>
          <w:szCs w:val="22"/>
          <w:lang w:val="sl-SI"/>
        </w:rPr>
        <w:fldChar w:fldCharType="separate"/>
      </w:r>
      <w:r w:rsidRPr="009C5434">
        <w:rPr>
          <w:rFonts w:asciiTheme="minorHAnsi" w:eastAsia="Arial Unicode MS" w:hAnsiTheme="minorHAnsi" w:cstheme="minorHAnsi"/>
          <w:sz w:val="22"/>
          <w:szCs w:val="22"/>
          <w:lang w:val="sl-SI"/>
        </w:rPr>
        <w:fldChar w:fldCharType="end"/>
      </w:r>
      <w:bookmarkEnd w:id="1"/>
      <w:r>
        <w:rPr>
          <w:rFonts w:asciiTheme="minorHAnsi" w:eastAsia="Arial Unicode MS" w:hAnsiTheme="minorHAnsi" w:cstheme="minorHAnsi"/>
          <w:sz w:val="22"/>
          <w:szCs w:val="22"/>
          <w:lang w:val="sl-SI"/>
        </w:rPr>
        <w:t>/</w:t>
      </w:r>
    </w:p>
    <w:p w:rsidR="00EE0A86" w:rsidRPr="00EE0A86" w:rsidRDefault="000D2868" w:rsidP="00EE0A86">
      <w:pPr>
        <w:numPr>
          <w:ilvl w:val="0"/>
          <w:numId w:val="20"/>
        </w:numPr>
        <w:spacing w:line="276" w:lineRule="auto"/>
        <w:ind w:left="426" w:hanging="426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9C5434">
        <w:rPr>
          <w:rFonts w:asciiTheme="minorHAnsi" w:eastAsia="Arial Unicode MS" w:hAnsiTheme="minorHAnsi" w:cstheme="minorHAnsi"/>
          <w:b/>
          <w:sz w:val="22"/>
          <w:szCs w:val="22"/>
          <w:lang w:val="sl-SI"/>
        </w:rPr>
        <w:t>Podrejeni dokumenti</w:t>
      </w:r>
    </w:p>
    <w:p w:rsidR="005D1E92" w:rsidRPr="008A2A8E" w:rsidRDefault="000D2868" w:rsidP="00A53E4B">
      <w:pPr>
        <w:spacing w:line="276" w:lineRule="auto"/>
        <w:ind w:left="426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9C5434">
        <w:rPr>
          <w:rFonts w:asciiTheme="minorHAnsi" w:eastAsia="Arial Unicode MS" w:hAnsiTheme="minorHAnsi" w:cstheme="minorHAnsi"/>
          <w:sz w:val="22"/>
          <w:szCs w:val="22"/>
          <w:lang w:val="sl-SI"/>
        </w:rPr>
        <w:fldChar w:fldCharType="begin">
          <w:ffData>
            <w:name w:val="PodDok"/>
            <w:enabled/>
            <w:calcOnExit w:val="0"/>
            <w:textInput/>
          </w:ffData>
        </w:fldChar>
      </w:r>
      <w:bookmarkStart w:id="2" w:name="PodDok"/>
      <w:r w:rsidRPr="009C5434">
        <w:rPr>
          <w:rFonts w:asciiTheme="minorHAnsi" w:eastAsia="Arial Unicode MS" w:hAnsiTheme="minorHAnsi" w:cstheme="minorHAnsi"/>
          <w:sz w:val="22"/>
          <w:szCs w:val="22"/>
          <w:lang w:val="sl-SI"/>
        </w:rPr>
        <w:instrText xml:space="preserve"> FORMTEXT </w:instrText>
      </w:r>
      <w:r w:rsidR="009A59A1">
        <w:rPr>
          <w:rFonts w:asciiTheme="minorHAnsi" w:eastAsia="Arial Unicode MS" w:hAnsiTheme="minorHAnsi" w:cstheme="minorHAnsi"/>
          <w:sz w:val="22"/>
          <w:szCs w:val="22"/>
          <w:lang w:val="sl-SI"/>
        </w:rPr>
      </w:r>
      <w:r w:rsidR="009A59A1">
        <w:rPr>
          <w:rFonts w:asciiTheme="minorHAnsi" w:eastAsia="Arial Unicode MS" w:hAnsiTheme="minorHAnsi" w:cstheme="minorHAnsi"/>
          <w:sz w:val="22"/>
          <w:szCs w:val="22"/>
          <w:lang w:val="sl-SI"/>
        </w:rPr>
        <w:fldChar w:fldCharType="separate"/>
      </w:r>
      <w:r w:rsidRPr="009C5434">
        <w:rPr>
          <w:rFonts w:asciiTheme="minorHAnsi" w:eastAsia="Arial Unicode MS" w:hAnsiTheme="minorHAnsi" w:cstheme="minorHAnsi"/>
          <w:sz w:val="22"/>
          <w:szCs w:val="22"/>
          <w:lang w:val="sl-SI"/>
        </w:rPr>
        <w:fldChar w:fldCharType="end"/>
      </w:r>
      <w:bookmarkEnd w:id="2"/>
      <w:r>
        <w:fldChar w:fldCharType="begin"/>
      </w:r>
      <w:r>
        <w:instrText xml:space="preserve"> HYPERLINK "http://onko-gc/gcprod/Pages/Common/OpenContent.aspx?documentID=8602" </w:instrText>
      </w:r>
      <w:r>
        <w:fldChar w:fldCharType="separate"/>
      </w:r>
      <w:r w:rsidRPr="009C5434">
        <w:rPr>
          <w:rFonts w:asciiTheme="minorHAnsi" w:eastAsia="Arial Unicode MS" w:hAnsiTheme="minorHAnsi" w:cstheme="minorHAnsi"/>
          <w:sz w:val="22"/>
          <w:szCs w:val="22"/>
          <w:lang w:val="sl-SI"/>
        </w:rPr>
        <w:t>OBR  – 107 Izjava - zunanji izvajalci</w:t>
      </w:r>
      <w:r>
        <w:rPr>
          <w:rFonts w:asciiTheme="minorHAnsi" w:eastAsia="Arial Unicode MS" w:hAnsiTheme="minorHAnsi" w:cstheme="minorHAnsi"/>
          <w:sz w:val="22"/>
          <w:szCs w:val="22"/>
          <w:lang w:val="sl-SI"/>
        </w:rPr>
        <w:fldChar w:fldCharType="end"/>
      </w:r>
      <w:hyperlink r:id="rId9" w:history="1"/>
    </w:p>
    <w:sectPr w:rsidR="005D1E92" w:rsidRPr="008A2A8E" w:rsidSect="00F36512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418" w:bottom="851" w:left="1418" w:header="454" w:footer="71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9A1" w:rsidRDefault="009A59A1">
      <w:r>
        <w:separator/>
      </w:r>
    </w:p>
  </w:endnote>
  <w:endnote w:type="continuationSeparator" w:id="0">
    <w:p w:rsidR="009A59A1" w:rsidRDefault="009A5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422" w:rsidRPr="00F518ED" w:rsidRDefault="00247422" w:rsidP="00AE0A55">
    <w:pPr>
      <w:pStyle w:val="Footer"/>
      <w:pBdr>
        <w:bottom w:val="single" w:sz="4" w:space="1" w:color="auto"/>
      </w:pBdr>
      <w:ind w:right="-2"/>
      <w:jc w:val="center"/>
      <w:rPr>
        <w:rFonts w:cs="Arial"/>
        <w:color w:val="AEAAAA"/>
        <w:sz w:val="6"/>
        <w:szCs w:val="16"/>
        <w:lang w:val="sl-SI"/>
      </w:rPr>
    </w:pPr>
  </w:p>
  <w:p w:rsidR="00DA214E" w:rsidRPr="00DA214E" w:rsidRDefault="000D2868" w:rsidP="00DA214E">
    <w:pPr>
      <w:pStyle w:val="Footer"/>
      <w:tabs>
        <w:tab w:val="left" w:pos="142"/>
      </w:tabs>
      <w:spacing w:before="60"/>
      <w:ind w:left="-142" w:right="-142"/>
      <w:jc w:val="center"/>
      <w:rPr>
        <w:rFonts w:cs="Arial"/>
        <w:color w:val="333333"/>
        <w:sz w:val="16"/>
        <w:szCs w:val="16"/>
        <w:lang w:val="sl-SI"/>
      </w:rPr>
    </w:pPr>
    <w:r w:rsidRPr="00DA214E">
      <w:rPr>
        <w:rFonts w:cs="Arial"/>
        <w:color w:val="333333"/>
        <w:sz w:val="16"/>
        <w:szCs w:val="16"/>
        <w:lang w:val="sl-SI"/>
      </w:rPr>
      <w:t xml:space="preserve">OPOZORILO: Dokumenti so obvladovani elektronsko. Veljavnost dokumenta preverite v aplikaciji </w:t>
    </w:r>
    <w:proofErr w:type="spellStart"/>
    <w:r w:rsidRPr="00DA214E">
      <w:rPr>
        <w:rFonts w:cs="Arial"/>
        <w:color w:val="333333"/>
        <w:sz w:val="16"/>
        <w:szCs w:val="16"/>
        <w:lang w:val="sl-SI"/>
      </w:rPr>
      <w:t>GovernmentConnect</w:t>
    </w:r>
    <w:proofErr w:type="spellEnd"/>
    <w:r w:rsidRPr="00DA214E">
      <w:rPr>
        <w:rFonts w:cs="Arial"/>
        <w:color w:val="333333"/>
        <w:sz w:val="16"/>
        <w:szCs w:val="16"/>
        <w:lang w:val="sl-SI"/>
      </w:rPr>
      <w:t>.</w:t>
    </w:r>
  </w:p>
  <w:p w:rsidR="00247422" w:rsidRPr="00073017" w:rsidRDefault="000D2868" w:rsidP="00060391">
    <w:pPr>
      <w:pStyle w:val="Footer"/>
      <w:jc w:val="center"/>
      <w:rPr>
        <w:color w:val="5F5F5F"/>
        <w:sz w:val="16"/>
        <w:szCs w:val="16"/>
        <w:lang w:val="sl-SI"/>
      </w:rPr>
    </w:pPr>
    <w:r w:rsidRPr="00DA214E">
      <w:rPr>
        <w:rFonts w:cs="Arial"/>
        <w:color w:val="333333"/>
        <w:sz w:val="16"/>
        <w:szCs w:val="16"/>
        <w:lang w:val="sl-SI"/>
      </w:rPr>
      <w:t>Samo za interno uporabo.</w:t>
    </w:r>
    <w:r w:rsidRPr="00DA214E">
      <w:rPr>
        <w:rFonts w:cs="Arial"/>
        <w:color w:val="333333"/>
        <w:sz w:val="16"/>
        <w:szCs w:val="16"/>
        <w:lang w:val="sl-SI"/>
      </w:rPr>
      <w:br/>
    </w:r>
    <w:bookmarkStart w:id="3" w:name="StDok1"/>
    <w:r w:rsidRPr="00F1297A">
      <w:rPr>
        <w:rFonts w:cs="Arial"/>
        <w:color w:val="333333"/>
        <w:sz w:val="16"/>
        <w:szCs w:val="16"/>
        <w:lang w:val="sl-SI"/>
      </w:rPr>
      <w:t>NAV – 109</w:t>
    </w:r>
    <w:bookmarkEnd w:id="3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4" w:name="Oznaka1"/>
    <w:r w:rsidRPr="00F1297A">
      <w:rPr>
        <w:rFonts w:cs="Arial"/>
        <w:color w:val="333333"/>
        <w:sz w:val="16"/>
        <w:szCs w:val="16"/>
        <w:lang w:val="sl-SI"/>
      </w:rPr>
      <w:t>01021</w:t>
    </w:r>
    <w:bookmarkEnd w:id="4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5" w:name="PD1"/>
    <w:r w:rsidRPr="00F1297A">
      <w:rPr>
        <w:rFonts w:cs="Arial"/>
        <w:color w:val="333333"/>
        <w:sz w:val="16"/>
        <w:szCs w:val="16"/>
        <w:lang w:val="sl-SI"/>
      </w:rPr>
      <w:t>VPP</w:t>
    </w:r>
    <w:bookmarkEnd w:id="5"/>
    <w:r w:rsidRPr="00F1297A">
      <w:rPr>
        <w:rFonts w:cs="Arial"/>
        <w:color w:val="333333"/>
        <w:sz w:val="16"/>
        <w:szCs w:val="16"/>
        <w:lang w:val="sl-SI"/>
      </w:rPr>
      <w:t xml:space="preserve">        Verzija </w:t>
    </w:r>
    <w:bookmarkStart w:id="6" w:name="VerzijaDok1"/>
    <w:r w:rsidRPr="00F1297A">
      <w:rPr>
        <w:rFonts w:cs="Arial"/>
        <w:color w:val="333333"/>
        <w:sz w:val="16"/>
        <w:szCs w:val="16"/>
      </w:rPr>
      <w:t>2</w:t>
    </w:r>
    <w:bookmarkEnd w:id="6"/>
    <w:r w:rsidRPr="00F1297A">
      <w:rPr>
        <w:rFonts w:cs="Arial"/>
        <w:color w:val="333333"/>
        <w:sz w:val="16"/>
        <w:szCs w:val="16"/>
        <w:lang w:val="sl-SI"/>
      </w:rPr>
      <w:t xml:space="preserve"> / </w:t>
    </w:r>
    <w:bookmarkStart w:id="7" w:name="DatumDok1"/>
    <w:r w:rsidRPr="00F1297A">
      <w:rPr>
        <w:rFonts w:cs="Arial"/>
        <w:color w:val="333333"/>
        <w:sz w:val="16"/>
        <w:szCs w:val="16"/>
      </w:rPr>
      <w:t>13. 04. 2022</w:t>
    </w:r>
    <w:bookmarkEnd w:id="7"/>
    <w:r>
      <w:ptab w:relativeTo="margin" w:alignment="right" w:leader="none"/>
    </w:r>
    <w:r w:rsidRPr="00F1297A">
      <w:rPr>
        <w:color w:val="333333"/>
        <w:sz w:val="16"/>
        <w:szCs w:val="16"/>
        <w:lang w:val="sl-SI"/>
      </w:rPr>
      <w:t xml:space="preserve">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PAGE 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 w:rsidR="005F6FB3">
      <w:rPr>
        <w:rFonts w:cs="Arial"/>
        <w:noProof/>
        <w:color w:val="333333"/>
        <w:sz w:val="16"/>
        <w:szCs w:val="16"/>
        <w:lang w:val="sl-SI"/>
      </w:rPr>
      <w:t>2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>
      <w:rPr>
        <w:rFonts w:cs="Arial"/>
        <w:color w:val="333333"/>
        <w:sz w:val="16"/>
        <w:szCs w:val="16"/>
        <w:lang w:val="sl-SI"/>
      </w:rPr>
      <w:t xml:space="preserve"> /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NUMPAGES  \* Arabic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 w:rsidR="005F6FB3">
      <w:rPr>
        <w:rFonts w:cs="Arial"/>
        <w:noProof/>
        <w:color w:val="333333"/>
        <w:sz w:val="16"/>
        <w:szCs w:val="16"/>
        <w:lang w:val="sl-SI"/>
      </w:rPr>
      <w:t>2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 w:rsidRPr="00F1297A">
      <w:rPr>
        <w:rFonts w:cs="Arial"/>
        <w:color w:val="333333"/>
        <w:sz w:val="16"/>
        <w:szCs w:val="16"/>
        <w:lang w:val="sl-SI"/>
      </w:rPr>
      <w:b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8ED" w:rsidRPr="00F518ED" w:rsidRDefault="000D2868" w:rsidP="005C5C6E">
    <w:pPr>
      <w:pStyle w:val="Footer"/>
      <w:pBdr>
        <w:bottom w:val="single" w:sz="4" w:space="1" w:color="auto"/>
      </w:pBdr>
      <w:tabs>
        <w:tab w:val="left" w:pos="2628"/>
      </w:tabs>
      <w:ind w:right="-2"/>
      <w:rPr>
        <w:rFonts w:cs="Arial"/>
        <w:color w:val="AEAAAA"/>
        <w:sz w:val="6"/>
        <w:szCs w:val="16"/>
        <w:lang w:val="sl-SI"/>
      </w:rPr>
    </w:pPr>
    <w:r>
      <w:rPr>
        <w:rFonts w:cs="Arial"/>
        <w:color w:val="AEAAAA"/>
        <w:sz w:val="6"/>
        <w:szCs w:val="16"/>
        <w:lang w:val="sl-SI"/>
      </w:rPr>
      <w:tab/>
    </w:r>
  </w:p>
  <w:p w:rsidR="00350157" w:rsidRPr="00460084" w:rsidRDefault="000D2868" w:rsidP="005C5C6E">
    <w:pPr>
      <w:pStyle w:val="Footer"/>
      <w:tabs>
        <w:tab w:val="left" w:pos="142"/>
      </w:tabs>
      <w:spacing w:before="60"/>
      <w:ind w:right="-2"/>
      <w:jc w:val="center"/>
      <w:rPr>
        <w:rFonts w:cs="Arial"/>
        <w:color w:val="333333"/>
        <w:sz w:val="16"/>
        <w:szCs w:val="16"/>
        <w:lang w:val="sl-SI"/>
      </w:rPr>
    </w:pPr>
    <w:r w:rsidRPr="000F613F">
      <w:rPr>
        <w:rFonts w:cs="Arial"/>
        <w:color w:val="333333"/>
        <w:sz w:val="16"/>
        <w:szCs w:val="16"/>
        <w:lang w:val="sl-SI"/>
      </w:rPr>
      <w:t xml:space="preserve">OPOZORILO: Dokumenti </w:t>
    </w:r>
    <w:r w:rsidRPr="00460084">
      <w:rPr>
        <w:rFonts w:cs="Arial"/>
        <w:color w:val="333333"/>
        <w:sz w:val="16"/>
        <w:szCs w:val="16"/>
        <w:lang w:val="sl-SI"/>
      </w:rPr>
      <w:t>so obvladovani elektronsko. </w:t>
    </w:r>
    <w:r>
      <w:rPr>
        <w:rFonts w:cs="Arial"/>
        <w:color w:val="333333"/>
        <w:sz w:val="16"/>
        <w:szCs w:val="16"/>
        <w:lang w:val="sl-SI"/>
      </w:rPr>
      <w:t>Veljavnost</w:t>
    </w:r>
    <w:r w:rsidRPr="00460084">
      <w:rPr>
        <w:rFonts w:cs="Arial"/>
        <w:color w:val="333333"/>
        <w:sz w:val="16"/>
        <w:szCs w:val="16"/>
        <w:lang w:val="sl-SI"/>
      </w:rPr>
      <w:t xml:space="preserve"> dokumenta preverite v aplikaciji </w:t>
    </w:r>
    <w:proofErr w:type="spellStart"/>
    <w:r>
      <w:rPr>
        <w:rFonts w:cs="Arial"/>
        <w:color w:val="333333"/>
        <w:sz w:val="16"/>
        <w:szCs w:val="16"/>
        <w:lang w:val="sl-SI"/>
      </w:rPr>
      <w:t>Go</w:t>
    </w:r>
    <w:r w:rsidRPr="00460084">
      <w:rPr>
        <w:rFonts w:cs="Arial"/>
        <w:color w:val="333333"/>
        <w:sz w:val="16"/>
        <w:szCs w:val="16"/>
        <w:lang w:val="sl-SI"/>
      </w:rPr>
      <w:t>ver</w:t>
    </w:r>
    <w:r>
      <w:rPr>
        <w:rFonts w:cs="Arial"/>
        <w:color w:val="333333"/>
        <w:sz w:val="16"/>
        <w:szCs w:val="16"/>
        <w:lang w:val="sl-SI"/>
      </w:rPr>
      <w:t>n</w:t>
    </w:r>
    <w:r w:rsidRPr="00460084">
      <w:rPr>
        <w:rFonts w:cs="Arial"/>
        <w:color w:val="333333"/>
        <w:sz w:val="16"/>
        <w:szCs w:val="16"/>
        <w:lang w:val="sl-SI"/>
      </w:rPr>
      <w:t>mentConnect</w:t>
    </w:r>
    <w:proofErr w:type="spellEnd"/>
    <w:r w:rsidRPr="00460084">
      <w:rPr>
        <w:rFonts w:cs="Arial"/>
        <w:color w:val="333333"/>
        <w:sz w:val="16"/>
        <w:szCs w:val="16"/>
        <w:lang w:val="sl-SI"/>
      </w:rPr>
      <w:t>.</w:t>
    </w:r>
  </w:p>
  <w:p w:rsidR="00863453" w:rsidRPr="00073017" w:rsidRDefault="000D2868" w:rsidP="00060391">
    <w:pPr>
      <w:pStyle w:val="Footer"/>
      <w:tabs>
        <w:tab w:val="clear" w:pos="9072"/>
        <w:tab w:val="right" w:pos="9214"/>
      </w:tabs>
      <w:jc w:val="center"/>
      <w:rPr>
        <w:color w:val="5F5F5F"/>
        <w:sz w:val="16"/>
        <w:szCs w:val="16"/>
        <w:lang w:val="sl-SI"/>
      </w:rPr>
    </w:pPr>
    <w:r w:rsidRPr="000F613F">
      <w:rPr>
        <w:rFonts w:cs="Arial"/>
        <w:color w:val="333333"/>
        <w:sz w:val="16"/>
        <w:szCs w:val="16"/>
        <w:lang w:val="sl-SI"/>
      </w:rPr>
      <w:t>Samo za interno uporabo.</w:t>
    </w:r>
    <w:r w:rsidRPr="000F613F">
      <w:rPr>
        <w:rFonts w:cs="Arial"/>
        <w:color w:val="333333"/>
        <w:sz w:val="16"/>
        <w:szCs w:val="16"/>
        <w:lang w:val="sl-SI"/>
      </w:rPr>
      <w:br/>
    </w:r>
    <w:bookmarkStart w:id="10" w:name="StDok"/>
    <w:r w:rsidRPr="00F1297A">
      <w:rPr>
        <w:rFonts w:cs="Arial"/>
        <w:color w:val="333333"/>
        <w:sz w:val="16"/>
        <w:szCs w:val="16"/>
        <w:lang w:val="sl-SI"/>
      </w:rPr>
      <w:t>NAV – 109</w:t>
    </w:r>
    <w:bookmarkEnd w:id="10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11" w:name="Oznaka"/>
    <w:r w:rsidRPr="00F1297A">
      <w:rPr>
        <w:rFonts w:cs="Arial"/>
        <w:color w:val="333333"/>
        <w:sz w:val="16"/>
        <w:szCs w:val="16"/>
        <w:lang w:val="sl-SI"/>
      </w:rPr>
      <w:t>01021</w:t>
    </w:r>
    <w:bookmarkEnd w:id="11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12" w:name="PD"/>
    <w:r w:rsidRPr="00F1297A">
      <w:rPr>
        <w:rFonts w:cs="Arial"/>
        <w:color w:val="333333"/>
        <w:sz w:val="16"/>
        <w:szCs w:val="16"/>
        <w:lang w:val="sl-SI"/>
      </w:rPr>
      <w:t>VPP</w:t>
    </w:r>
    <w:bookmarkEnd w:id="12"/>
    <w:r w:rsidRPr="00F1297A">
      <w:rPr>
        <w:rFonts w:cs="Arial"/>
        <w:color w:val="333333"/>
        <w:sz w:val="16"/>
        <w:szCs w:val="16"/>
        <w:lang w:val="sl-SI"/>
      </w:rPr>
      <w:t xml:space="preserve">        Verzija </w:t>
    </w:r>
    <w:bookmarkStart w:id="13" w:name="VerzijaDok"/>
    <w:r w:rsidRPr="00F1297A">
      <w:rPr>
        <w:rFonts w:cs="Arial"/>
        <w:color w:val="333333"/>
        <w:sz w:val="16"/>
        <w:szCs w:val="16"/>
      </w:rPr>
      <w:t>2</w:t>
    </w:r>
    <w:bookmarkEnd w:id="13"/>
    <w:r w:rsidRPr="00F1297A">
      <w:rPr>
        <w:rFonts w:cs="Arial"/>
        <w:color w:val="333333"/>
        <w:sz w:val="16"/>
        <w:szCs w:val="16"/>
        <w:lang w:val="sl-SI"/>
      </w:rPr>
      <w:t xml:space="preserve"> / </w:t>
    </w:r>
    <w:bookmarkStart w:id="14" w:name="DatumDok"/>
    <w:r w:rsidRPr="00F1297A">
      <w:rPr>
        <w:rFonts w:cs="Arial"/>
        <w:color w:val="333333"/>
        <w:sz w:val="16"/>
        <w:szCs w:val="16"/>
      </w:rPr>
      <w:t>13. 04. 2022</w:t>
    </w:r>
    <w:bookmarkEnd w:id="14"/>
    <w:r>
      <w:ptab w:relativeTo="margin" w:alignment="right" w:leader="none"/>
    </w:r>
    <w:r w:rsidRPr="00F1297A">
      <w:rPr>
        <w:color w:val="333333"/>
        <w:sz w:val="16"/>
        <w:szCs w:val="16"/>
        <w:lang w:val="sl-SI"/>
      </w:rPr>
      <w:t xml:space="preserve">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PAGE 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 w:rsidR="005F6FB3">
      <w:rPr>
        <w:rFonts w:cs="Arial"/>
        <w:noProof/>
        <w:color w:val="333333"/>
        <w:sz w:val="16"/>
        <w:szCs w:val="16"/>
        <w:lang w:val="sl-SI"/>
      </w:rPr>
      <w:t>1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>
      <w:rPr>
        <w:rFonts w:cs="Arial"/>
        <w:color w:val="333333"/>
        <w:sz w:val="16"/>
        <w:szCs w:val="16"/>
        <w:lang w:val="sl-SI"/>
      </w:rPr>
      <w:t xml:space="preserve"> /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NUMPAGES  \* Arabic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 w:rsidR="005F6FB3">
      <w:rPr>
        <w:rFonts w:cs="Arial"/>
        <w:noProof/>
        <w:color w:val="333333"/>
        <w:sz w:val="16"/>
        <w:szCs w:val="16"/>
        <w:lang w:val="sl-SI"/>
      </w:rPr>
      <w:t>2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 w:rsidRPr="000F613F">
      <w:rPr>
        <w:rFonts w:cs="Arial"/>
        <w:color w:val="333333"/>
        <w:sz w:val="16"/>
        <w:szCs w:val="16"/>
        <w:lang w:val="sl-SI"/>
      </w:rP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9A1" w:rsidRDefault="009A59A1">
      <w:r>
        <w:separator/>
      </w:r>
    </w:p>
  </w:footnote>
  <w:footnote w:type="continuationSeparator" w:id="0">
    <w:p w:rsidR="009A59A1" w:rsidRDefault="009A5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B76" w:rsidRDefault="000D2868" w:rsidP="002B46ED">
    <w:pPr>
      <w:pStyle w:val="Header"/>
      <w:pBdr>
        <w:bottom w:val="single" w:sz="4" w:space="5" w:color="333333"/>
      </w:pBdr>
      <w:tabs>
        <w:tab w:val="clear" w:pos="4536"/>
        <w:tab w:val="clear" w:pos="9072"/>
        <w:tab w:val="left" w:pos="2917"/>
        <w:tab w:val="left" w:pos="3433"/>
      </w:tabs>
      <w:jc w:val="both"/>
    </w:pPr>
    <w:r>
      <w:rPr>
        <w:noProof/>
        <w:lang w:val="sl-SI"/>
      </w:rPr>
      <w:drawing>
        <wp:inline distT="0" distB="0" distL="0" distR="0" wp14:anchorId="694AA424" wp14:editId="694AA425">
          <wp:extent cx="432000" cy="432000"/>
          <wp:effectExtent l="0" t="0" r="6350" b="6350"/>
          <wp:docPr id="3" name="Picture 3" descr="http://www.onko-i.si/fileadmin/onko/datoteke/logotipi/logo_onkolosk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973465" name="Picture 1" descr="http://www.onko-i.si/fileadmin/onko/datoteke/logotipi/logo_onkolosk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5092"/>
                  <a:stretch>
                    <a:fillRect/>
                  </a:stretch>
                </pic:blipFill>
                <pic:spPr bwMode="auto">
                  <a:xfrm>
                    <a:off x="0" y="0"/>
                    <a:ext cx="4320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4908" w:type="pct"/>
      <w:tblInd w:w="108" w:type="dxa"/>
      <w:tblBorders>
        <w:top w:val="none" w:sz="0" w:space="0" w:color="auto"/>
        <w:left w:val="none" w:sz="0" w:space="0" w:color="auto"/>
        <w:bottom w:val="single" w:sz="4" w:space="0" w:color="333333"/>
        <w:right w:val="none" w:sz="0" w:space="0" w:color="auto"/>
        <w:insideH w:val="single" w:sz="4" w:space="0" w:color="333333"/>
        <w:insideV w:val="none" w:sz="0" w:space="0" w:color="auto"/>
      </w:tblBorders>
      <w:tblLook w:val="04A0" w:firstRow="1" w:lastRow="0" w:firstColumn="1" w:lastColumn="0" w:noHBand="0" w:noVBand="1"/>
    </w:tblPr>
    <w:tblGrid>
      <w:gridCol w:w="5469"/>
      <w:gridCol w:w="3646"/>
    </w:tblGrid>
    <w:tr w:rsidR="00415642" w:rsidTr="002B46ED">
      <w:trPr>
        <w:trHeight w:val="769"/>
      </w:trPr>
      <w:tc>
        <w:tcPr>
          <w:tcW w:w="3000" w:type="pct"/>
        </w:tcPr>
        <w:p w:rsidR="007432C4" w:rsidRPr="000F613F" w:rsidRDefault="000D2868" w:rsidP="005C5C6E">
          <w:pPr>
            <w:tabs>
              <w:tab w:val="right" w:pos="9921"/>
            </w:tabs>
            <w:ind w:left="34"/>
            <w:outlineLvl w:val="0"/>
            <w:rPr>
              <w:color w:val="000000"/>
            </w:rPr>
          </w:pPr>
          <w:r w:rsidRPr="000F613F">
            <w:rPr>
              <w:noProof/>
              <w:color w:val="000000"/>
              <w:lang w:val="sl-SI"/>
            </w:rPr>
            <w:drawing>
              <wp:inline distT="0" distB="0" distL="0" distR="0" wp14:anchorId="694AA426" wp14:editId="694AA427">
                <wp:extent cx="2897822" cy="432000"/>
                <wp:effectExtent l="0" t="0" r="0" b="6350"/>
                <wp:docPr id="4" name="Picture 4" descr="http://www.onko-i.si/fileadmin/onko/datoteke/logotipi/logo_onkolosk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9649562" name="Picture 1" descr="http://www.onko-i.si/fileadmin/onko/datoteke/logotipi/logo_onkolosk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97822" cy="43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00" w:type="pct"/>
          <w:vAlign w:val="center"/>
        </w:tcPr>
        <w:p w:rsidR="007432C4" w:rsidRPr="00F03F61" w:rsidRDefault="000D2868" w:rsidP="00DA214E">
          <w:pPr>
            <w:tabs>
              <w:tab w:val="right" w:pos="9921"/>
            </w:tabs>
            <w:jc w:val="center"/>
            <w:outlineLvl w:val="0"/>
            <w:rPr>
              <w:rFonts w:cs="Arial"/>
              <w:color w:val="333333"/>
            </w:rPr>
          </w:pPr>
          <w:bookmarkStart w:id="8" w:name="OrgEnota"/>
          <w:r w:rsidRPr="00DA214E">
            <w:rPr>
              <w:rFonts w:cs="Arial"/>
              <w:color w:val="333333"/>
            </w:rPr>
            <w:t>Kadrovska služba - Enota za zdravje in VPD</w:t>
          </w:r>
          <w:bookmarkEnd w:id="8"/>
        </w:p>
      </w:tc>
    </w:tr>
    <w:tr w:rsidR="00415642" w:rsidTr="002B46ED">
      <w:trPr>
        <w:trHeight w:val="585"/>
      </w:trPr>
      <w:tc>
        <w:tcPr>
          <w:tcW w:w="5000" w:type="pct"/>
          <w:gridSpan w:val="2"/>
          <w:vAlign w:val="center"/>
        </w:tcPr>
        <w:p w:rsidR="00876816" w:rsidRPr="00876816" w:rsidRDefault="000D2868" w:rsidP="005C5C6E">
          <w:pPr>
            <w:spacing w:before="120" w:after="120"/>
            <w:ind w:right="23"/>
            <w:jc w:val="center"/>
            <w:rPr>
              <w:b/>
              <w:color w:val="1C1C1C"/>
              <w:sz w:val="28"/>
            </w:rPr>
          </w:pPr>
          <w:bookmarkStart w:id="9" w:name="Naziv"/>
          <w:proofErr w:type="spellStart"/>
          <w:r w:rsidRPr="00DA214E">
            <w:rPr>
              <w:b/>
              <w:color w:val="1C1C1C"/>
              <w:sz w:val="28"/>
            </w:rPr>
            <w:t>Navodilo</w:t>
          </w:r>
          <w:proofErr w:type="spellEnd"/>
          <w:r w:rsidRPr="00DA214E">
            <w:rPr>
              <w:b/>
              <w:color w:val="1C1C1C"/>
              <w:sz w:val="28"/>
            </w:rPr>
            <w:t xml:space="preserve"> za </w:t>
          </w:r>
          <w:proofErr w:type="spellStart"/>
          <w:r w:rsidRPr="00DA214E">
            <w:rPr>
              <w:b/>
              <w:color w:val="1C1C1C"/>
              <w:sz w:val="28"/>
            </w:rPr>
            <w:t>osebe</w:t>
          </w:r>
          <w:proofErr w:type="spellEnd"/>
          <w:r w:rsidRPr="00DA214E">
            <w:rPr>
              <w:b/>
              <w:color w:val="1C1C1C"/>
              <w:sz w:val="28"/>
            </w:rPr>
            <w:t xml:space="preserve">, </w:t>
          </w:r>
          <w:proofErr w:type="spellStart"/>
          <w:r w:rsidRPr="00DA214E">
            <w:rPr>
              <w:b/>
              <w:color w:val="1C1C1C"/>
              <w:sz w:val="28"/>
            </w:rPr>
            <w:t>ki</w:t>
          </w:r>
          <w:proofErr w:type="spellEnd"/>
          <w:r w:rsidRPr="00DA214E">
            <w:rPr>
              <w:b/>
              <w:color w:val="1C1C1C"/>
              <w:sz w:val="28"/>
            </w:rPr>
            <w:t xml:space="preserve"> v </w:t>
          </w:r>
          <w:proofErr w:type="spellStart"/>
          <w:r w:rsidRPr="00DA214E">
            <w:rPr>
              <w:b/>
              <w:color w:val="1C1C1C"/>
              <w:sz w:val="28"/>
            </w:rPr>
            <w:t>prostorih</w:t>
          </w:r>
          <w:proofErr w:type="spellEnd"/>
          <w:r w:rsidRPr="00DA214E">
            <w:rPr>
              <w:b/>
              <w:color w:val="1C1C1C"/>
              <w:sz w:val="28"/>
            </w:rPr>
            <w:t xml:space="preserve"> </w:t>
          </w:r>
          <w:proofErr w:type="spellStart"/>
          <w:r w:rsidRPr="00DA214E">
            <w:rPr>
              <w:b/>
              <w:color w:val="1C1C1C"/>
              <w:sz w:val="28"/>
            </w:rPr>
            <w:t>Onkološkega</w:t>
          </w:r>
          <w:proofErr w:type="spellEnd"/>
          <w:r w:rsidRPr="00DA214E">
            <w:rPr>
              <w:b/>
              <w:color w:val="1C1C1C"/>
              <w:sz w:val="28"/>
            </w:rPr>
            <w:t xml:space="preserve"> </w:t>
          </w:r>
          <w:proofErr w:type="spellStart"/>
          <w:r w:rsidRPr="00DA214E">
            <w:rPr>
              <w:b/>
              <w:color w:val="1C1C1C"/>
              <w:sz w:val="28"/>
            </w:rPr>
            <w:t>inštituta</w:t>
          </w:r>
          <w:proofErr w:type="spellEnd"/>
          <w:r w:rsidRPr="00DA214E">
            <w:rPr>
              <w:b/>
              <w:color w:val="1C1C1C"/>
              <w:sz w:val="28"/>
            </w:rPr>
            <w:t xml:space="preserve"> Ljubljana </w:t>
          </w:r>
          <w:proofErr w:type="spellStart"/>
          <w:r w:rsidRPr="00DA214E">
            <w:rPr>
              <w:b/>
              <w:color w:val="1C1C1C"/>
              <w:sz w:val="28"/>
            </w:rPr>
            <w:t>občasno</w:t>
          </w:r>
          <w:proofErr w:type="spellEnd"/>
          <w:r w:rsidRPr="00DA214E">
            <w:rPr>
              <w:b/>
              <w:color w:val="1C1C1C"/>
              <w:sz w:val="28"/>
            </w:rPr>
            <w:t xml:space="preserve"> </w:t>
          </w:r>
          <w:proofErr w:type="spellStart"/>
          <w:r w:rsidRPr="00DA214E">
            <w:rPr>
              <w:b/>
              <w:color w:val="1C1C1C"/>
              <w:sz w:val="28"/>
            </w:rPr>
            <w:t>opravljajo</w:t>
          </w:r>
          <w:proofErr w:type="spellEnd"/>
          <w:r w:rsidRPr="00DA214E">
            <w:rPr>
              <w:b/>
              <w:color w:val="1C1C1C"/>
              <w:sz w:val="28"/>
            </w:rPr>
            <w:t xml:space="preserve"> </w:t>
          </w:r>
          <w:proofErr w:type="spellStart"/>
          <w:r w:rsidRPr="00DA214E">
            <w:rPr>
              <w:b/>
              <w:color w:val="1C1C1C"/>
              <w:sz w:val="28"/>
            </w:rPr>
            <w:t>storitvene</w:t>
          </w:r>
          <w:proofErr w:type="spellEnd"/>
          <w:r w:rsidRPr="00DA214E">
            <w:rPr>
              <w:b/>
              <w:color w:val="1C1C1C"/>
              <w:sz w:val="28"/>
            </w:rPr>
            <w:t xml:space="preserve"> </w:t>
          </w:r>
          <w:proofErr w:type="spellStart"/>
          <w:r w:rsidRPr="00DA214E">
            <w:rPr>
              <w:b/>
              <w:color w:val="1C1C1C"/>
              <w:sz w:val="28"/>
            </w:rPr>
            <w:t>ali</w:t>
          </w:r>
          <w:proofErr w:type="spellEnd"/>
          <w:r w:rsidRPr="00DA214E">
            <w:rPr>
              <w:b/>
              <w:color w:val="1C1C1C"/>
              <w:sz w:val="28"/>
            </w:rPr>
            <w:t xml:space="preserve"> </w:t>
          </w:r>
          <w:proofErr w:type="spellStart"/>
          <w:r w:rsidRPr="00DA214E">
            <w:rPr>
              <w:b/>
              <w:color w:val="1C1C1C"/>
              <w:sz w:val="28"/>
            </w:rPr>
            <w:t>druge</w:t>
          </w:r>
          <w:proofErr w:type="spellEnd"/>
          <w:r w:rsidRPr="00DA214E">
            <w:rPr>
              <w:b/>
              <w:color w:val="1C1C1C"/>
              <w:sz w:val="28"/>
            </w:rPr>
            <w:t xml:space="preserve"> </w:t>
          </w:r>
          <w:proofErr w:type="spellStart"/>
          <w:r w:rsidRPr="00DA214E">
            <w:rPr>
              <w:b/>
              <w:color w:val="1C1C1C"/>
              <w:sz w:val="28"/>
            </w:rPr>
            <w:t>dejavnosti</w:t>
          </w:r>
          <w:proofErr w:type="spellEnd"/>
          <w:r w:rsidRPr="00DA214E">
            <w:rPr>
              <w:b/>
              <w:color w:val="1C1C1C"/>
              <w:sz w:val="28"/>
            </w:rPr>
            <w:t xml:space="preserve">, </w:t>
          </w:r>
          <w:proofErr w:type="spellStart"/>
          <w:r w:rsidRPr="00DA214E">
            <w:rPr>
              <w:b/>
              <w:color w:val="1C1C1C"/>
              <w:sz w:val="28"/>
            </w:rPr>
            <w:t>ki</w:t>
          </w:r>
          <w:proofErr w:type="spellEnd"/>
          <w:r w:rsidRPr="00DA214E">
            <w:rPr>
              <w:b/>
              <w:color w:val="1C1C1C"/>
              <w:sz w:val="28"/>
            </w:rPr>
            <w:t xml:space="preserve"> </w:t>
          </w:r>
          <w:proofErr w:type="spellStart"/>
          <w:r w:rsidRPr="00DA214E">
            <w:rPr>
              <w:b/>
              <w:color w:val="1C1C1C"/>
              <w:sz w:val="28"/>
            </w:rPr>
            <w:t>lahko</w:t>
          </w:r>
          <w:proofErr w:type="spellEnd"/>
          <w:r w:rsidRPr="00DA214E">
            <w:rPr>
              <w:b/>
              <w:color w:val="1C1C1C"/>
              <w:sz w:val="28"/>
            </w:rPr>
            <w:t xml:space="preserve"> </w:t>
          </w:r>
          <w:proofErr w:type="spellStart"/>
          <w:r w:rsidRPr="00DA214E">
            <w:rPr>
              <w:b/>
              <w:color w:val="1C1C1C"/>
              <w:sz w:val="28"/>
            </w:rPr>
            <w:t>povzročijo</w:t>
          </w:r>
          <w:proofErr w:type="spellEnd"/>
          <w:r w:rsidRPr="00DA214E">
            <w:rPr>
              <w:b/>
              <w:color w:val="1C1C1C"/>
              <w:sz w:val="28"/>
            </w:rPr>
            <w:t xml:space="preserve"> </w:t>
          </w:r>
          <w:proofErr w:type="spellStart"/>
          <w:r w:rsidRPr="00DA214E">
            <w:rPr>
              <w:b/>
              <w:color w:val="1C1C1C"/>
              <w:sz w:val="28"/>
            </w:rPr>
            <w:t>požar</w:t>
          </w:r>
          <w:bookmarkEnd w:id="9"/>
          <w:proofErr w:type="spellEnd"/>
        </w:p>
      </w:tc>
    </w:tr>
  </w:tbl>
  <w:p w:rsidR="00B164C1" w:rsidRPr="000A1440" w:rsidRDefault="00B164C1" w:rsidP="00DE0DAA">
    <w:pPr>
      <w:tabs>
        <w:tab w:val="right" w:pos="9921"/>
      </w:tabs>
      <w:jc w:val="both"/>
      <w:outlineLvl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836DF1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A61189"/>
    <w:multiLevelType w:val="hybridMultilevel"/>
    <w:tmpl w:val="5D1091FE"/>
    <w:lvl w:ilvl="0" w:tplc="BC9421D2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D874651E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BF2ECBFE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5B1CB2A6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FFE7914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51606780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15C27C0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5B1CCCCC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6AF0FAF4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30A45B4"/>
    <w:multiLevelType w:val="hybridMultilevel"/>
    <w:tmpl w:val="9A80D104"/>
    <w:lvl w:ilvl="0" w:tplc="0758249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1882AD5E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A51819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F24A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9090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8E0E7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16AA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E282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27C74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471B46"/>
    <w:multiLevelType w:val="multilevel"/>
    <w:tmpl w:val="1FD826AA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09552366"/>
    <w:multiLevelType w:val="singleLevel"/>
    <w:tmpl w:val="AB30D86C"/>
    <w:lvl w:ilvl="0">
      <w:start w:val="1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115E0485"/>
    <w:multiLevelType w:val="hybridMultilevel"/>
    <w:tmpl w:val="2A241932"/>
    <w:lvl w:ilvl="0" w:tplc="D79873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084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BC9A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6C4D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3286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6037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9099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C29F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CA5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5F1B68"/>
    <w:multiLevelType w:val="singleLevel"/>
    <w:tmpl w:val="AB30D86C"/>
    <w:lvl w:ilvl="0">
      <w:start w:val="143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12201A7F"/>
    <w:multiLevelType w:val="hybridMultilevel"/>
    <w:tmpl w:val="ED1E5A8A"/>
    <w:lvl w:ilvl="0" w:tplc="0498B8C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F442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14"/>
      </w:rPr>
    </w:lvl>
    <w:lvl w:ilvl="2" w:tplc="5F1884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B0CE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5CAB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5E46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2A52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B4EC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28E8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EF5A94"/>
    <w:multiLevelType w:val="hybridMultilevel"/>
    <w:tmpl w:val="A2342DFA"/>
    <w:lvl w:ilvl="0" w:tplc="01660C3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103879DE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A66C1ED0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87CE951A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B3E258B2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9885832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CE10E7B4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7EC84D02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B75AAEBA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161D7F34"/>
    <w:multiLevelType w:val="hybridMultilevel"/>
    <w:tmpl w:val="6A580C82"/>
    <w:lvl w:ilvl="0" w:tplc="CF2A301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A290093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340622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2EA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EE1F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0882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0C03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2CF1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A82B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E56B6E"/>
    <w:multiLevelType w:val="hybridMultilevel"/>
    <w:tmpl w:val="40A21A14"/>
    <w:lvl w:ilvl="0" w:tplc="C2003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54449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17260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B633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C6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ACB8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52C6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D07F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594C1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B651B35"/>
    <w:multiLevelType w:val="singleLevel"/>
    <w:tmpl w:val="AB30D86C"/>
    <w:lvl w:ilvl="0">
      <w:start w:val="143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26D6BD1"/>
    <w:multiLevelType w:val="hybridMultilevel"/>
    <w:tmpl w:val="FF5C0AE4"/>
    <w:lvl w:ilvl="0" w:tplc="ACC8E20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32DC7E4C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A1F01B36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E1C40C4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386E1CA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C84213B8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BC2C9B7A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5382E3A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C13A5DF8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23E0719F"/>
    <w:multiLevelType w:val="hybridMultilevel"/>
    <w:tmpl w:val="4A5AC394"/>
    <w:lvl w:ilvl="0" w:tplc="1302B59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A0FECBA2">
      <w:start w:val="5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4"/>
      </w:rPr>
    </w:lvl>
    <w:lvl w:ilvl="2" w:tplc="901019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C67A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A67E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21063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EA64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D2F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3164A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BC7368"/>
    <w:multiLevelType w:val="hybridMultilevel"/>
    <w:tmpl w:val="B1327B08"/>
    <w:lvl w:ilvl="0" w:tplc="C87A807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B3D692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32696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40D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7A42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FE264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7834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7C59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9E0D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634F5B"/>
    <w:multiLevelType w:val="hybridMultilevel"/>
    <w:tmpl w:val="701C3E3C"/>
    <w:lvl w:ilvl="0" w:tplc="17CA07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C7AE2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C265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A889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A0CF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78DC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D631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F1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0909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B07EFC"/>
    <w:multiLevelType w:val="hybridMultilevel"/>
    <w:tmpl w:val="DF7AF888"/>
    <w:lvl w:ilvl="0" w:tplc="D4A8A91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A40C0A4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D8B2BB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A48A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5693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0407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C404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7C42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820C1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1300038"/>
    <w:multiLevelType w:val="hybridMultilevel"/>
    <w:tmpl w:val="22E06CFC"/>
    <w:lvl w:ilvl="0" w:tplc="8340D57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2548C8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sz w:val="16"/>
      </w:rPr>
    </w:lvl>
    <w:lvl w:ilvl="2" w:tplc="52D404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3E2F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0E4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51AD9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067F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FE1E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682D6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1A7368"/>
    <w:multiLevelType w:val="multilevel"/>
    <w:tmpl w:val="4E0C9D92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B874A57"/>
    <w:multiLevelType w:val="hybridMultilevel"/>
    <w:tmpl w:val="ADCC1798"/>
    <w:lvl w:ilvl="0" w:tplc="4322C4DE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1" w:tplc="0868F686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2C74ED48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90EAD0D4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5889EA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74AEB184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9BD0225C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6838C222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31060792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0">
    <w:nsid w:val="4BF947F7"/>
    <w:multiLevelType w:val="hybridMultilevel"/>
    <w:tmpl w:val="99EA0F00"/>
    <w:lvl w:ilvl="0" w:tplc="0CFEBE46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FCE9C7A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8920FDA0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A81CDFDA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A96D646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DEFC08A0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4C968512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7102CB10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A012506A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4D5A2C40"/>
    <w:multiLevelType w:val="hybridMultilevel"/>
    <w:tmpl w:val="02C47E3E"/>
    <w:lvl w:ilvl="0" w:tplc="A314E18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75F8197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sz w:val="16"/>
      </w:rPr>
    </w:lvl>
    <w:lvl w:ilvl="2" w:tplc="DFD6D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70BF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C42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2042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D60A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5E71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0E6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0D53BBB"/>
    <w:multiLevelType w:val="hybridMultilevel"/>
    <w:tmpl w:val="A7922D36"/>
    <w:lvl w:ilvl="0" w:tplc="5C1883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72739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7842060E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A4A01AA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F36001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6443F3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EA24DD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B3651B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6932107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AA778C1"/>
    <w:multiLevelType w:val="hybridMultilevel"/>
    <w:tmpl w:val="90D838F0"/>
    <w:lvl w:ilvl="0" w:tplc="CB70455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4D2A9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C6FA0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6A0633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54C98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1C4202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E22F8F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622DF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FCCB54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DA70FBF"/>
    <w:multiLevelType w:val="hybridMultilevel"/>
    <w:tmpl w:val="AD2E30BA"/>
    <w:lvl w:ilvl="0" w:tplc="B8B2F73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B69AC2E6" w:tentative="1">
      <w:start w:val="1"/>
      <w:numFmt w:val="lowerLetter"/>
      <w:lvlText w:val="%2."/>
      <w:lvlJc w:val="left"/>
      <w:pPr>
        <w:ind w:left="1440" w:hanging="360"/>
      </w:pPr>
    </w:lvl>
    <w:lvl w:ilvl="2" w:tplc="6B3A125E" w:tentative="1">
      <w:start w:val="1"/>
      <w:numFmt w:val="lowerRoman"/>
      <w:lvlText w:val="%3."/>
      <w:lvlJc w:val="right"/>
      <w:pPr>
        <w:ind w:left="2160" w:hanging="180"/>
      </w:pPr>
    </w:lvl>
    <w:lvl w:ilvl="3" w:tplc="1A8CD834" w:tentative="1">
      <w:start w:val="1"/>
      <w:numFmt w:val="decimal"/>
      <w:lvlText w:val="%4."/>
      <w:lvlJc w:val="left"/>
      <w:pPr>
        <w:ind w:left="2880" w:hanging="360"/>
      </w:pPr>
    </w:lvl>
    <w:lvl w:ilvl="4" w:tplc="F6BACA12" w:tentative="1">
      <w:start w:val="1"/>
      <w:numFmt w:val="lowerLetter"/>
      <w:lvlText w:val="%5."/>
      <w:lvlJc w:val="left"/>
      <w:pPr>
        <w:ind w:left="3600" w:hanging="360"/>
      </w:pPr>
    </w:lvl>
    <w:lvl w:ilvl="5" w:tplc="A1085072" w:tentative="1">
      <w:start w:val="1"/>
      <w:numFmt w:val="lowerRoman"/>
      <w:lvlText w:val="%6."/>
      <w:lvlJc w:val="right"/>
      <w:pPr>
        <w:ind w:left="4320" w:hanging="180"/>
      </w:pPr>
    </w:lvl>
    <w:lvl w:ilvl="6" w:tplc="B4ACC22A" w:tentative="1">
      <w:start w:val="1"/>
      <w:numFmt w:val="decimal"/>
      <w:lvlText w:val="%7."/>
      <w:lvlJc w:val="left"/>
      <w:pPr>
        <w:ind w:left="5040" w:hanging="360"/>
      </w:pPr>
    </w:lvl>
    <w:lvl w:ilvl="7" w:tplc="5074C652" w:tentative="1">
      <w:start w:val="1"/>
      <w:numFmt w:val="lowerLetter"/>
      <w:lvlText w:val="%8."/>
      <w:lvlJc w:val="left"/>
      <w:pPr>
        <w:ind w:left="5760" w:hanging="360"/>
      </w:pPr>
    </w:lvl>
    <w:lvl w:ilvl="8" w:tplc="B290C9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B82039"/>
    <w:multiLevelType w:val="hybridMultilevel"/>
    <w:tmpl w:val="E31C47C0"/>
    <w:lvl w:ilvl="0" w:tplc="7D5EF7C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D9042D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2E78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D49B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2842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A67C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93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60E6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9E03D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6B75A4"/>
    <w:multiLevelType w:val="multilevel"/>
    <w:tmpl w:val="BDB8CFFC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5A2F2E"/>
    <w:multiLevelType w:val="hybridMultilevel"/>
    <w:tmpl w:val="81727950"/>
    <w:lvl w:ilvl="0" w:tplc="1DF8075A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rebuchet MS" w:hAnsi="Trebuchet MS" w:hint="default"/>
        <w:b/>
        <w:i w:val="0"/>
        <w:sz w:val="24"/>
        <w:szCs w:val="22"/>
        <w:u w:val="none"/>
      </w:rPr>
    </w:lvl>
    <w:lvl w:ilvl="1" w:tplc="651EBD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E2EE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DED0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1A1F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0A13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C83F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BEE3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3AFA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353071"/>
    <w:multiLevelType w:val="hybridMultilevel"/>
    <w:tmpl w:val="456E1B72"/>
    <w:lvl w:ilvl="0" w:tplc="555632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C8F2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E0FB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5099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7E83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C4C0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84B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C92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645A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5F1E59"/>
    <w:multiLevelType w:val="hybridMultilevel"/>
    <w:tmpl w:val="C650792C"/>
    <w:lvl w:ilvl="0" w:tplc="A93CD94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AA462A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9CC6B0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4DC2D6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A86EDA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71E029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302A3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CB6961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FFE198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95F1E5A"/>
    <w:multiLevelType w:val="hybridMultilevel"/>
    <w:tmpl w:val="695F1E5A"/>
    <w:lvl w:ilvl="0" w:tplc="7632C8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D4A06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BCC58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6F416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928D5A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26CDA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F567BF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B6818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67060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1">
    <w:nsid w:val="695F1E5B"/>
    <w:multiLevelType w:val="hybridMultilevel"/>
    <w:tmpl w:val="695F1E5B"/>
    <w:lvl w:ilvl="0" w:tplc="09D218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612DF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2CEB5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310CB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FE6AA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B40ED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64841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BAE89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6F4EB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2">
    <w:nsid w:val="695F1E5C"/>
    <w:multiLevelType w:val="hybridMultilevel"/>
    <w:tmpl w:val="695F1E5C"/>
    <w:lvl w:ilvl="0" w:tplc="C97E6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AEA52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C8241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34AD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6F07C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2024BE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8F6D8A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67283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3DA65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3">
    <w:nsid w:val="695F1E5D"/>
    <w:multiLevelType w:val="hybridMultilevel"/>
    <w:tmpl w:val="695F1E5D"/>
    <w:lvl w:ilvl="0" w:tplc="2B54B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B84B6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FCAD52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15EF7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0D20EA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BB6BF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1E2B4C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508FC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A0A78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4">
    <w:nsid w:val="695F1E5E"/>
    <w:multiLevelType w:val="hybridMultilevel"/>
    <w:tmpl w:val="695F1E5E"/>
    <w:lvl w:ilvl="0" w:tplc="C3E6C8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D8406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6D24E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C72F2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0FE00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8B8D4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10C7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89CD6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EE884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22"/>
  </w:num>
  <w:num w:numId="2">
    <w:abstractNumId w:val="15"/>
  </w:num>
  <w:num w:numId="3">
    <w:abstractNumId w:val="0"/>
  </w:num>
  <w:num w:numId="4">
    <w:abstractNumId w:val="10"/>
  </w:num>
  <w:num w:numId="5">
    <w:abstractNumId w:val="18"/>
  </w:num>
  <w:num w:numId="6">
    <w:abstractNumId w:val="3"/>
  </w:num>
  <w:num w:numId="7">
    <w:abstractNumId w:val="2"/>
  </w:num>
  <w:num w:numId="8">
    <w:abstractNumId w:val="9"/>
  </w:num>
  <w:num w:numId="9">
    <w:abstractNumId w:val="16"/>
  </w:num>
  <w:num w:numId="10">
    <w:abstractNumId w:val="21"/>
  </w:num>
  <w:num w:numId="11">
    <w:abstractNumId w:val="13"/>
  </w:num>
  <w:num w:numId="12">
    <w:abstractNumId w:val="14"/>
  </w:num>
  <w:num w:numId="13">
    <w:abstractNumId w:val="7"/>
  </w:num>
  <w:num w:numId="14">
    <w:abstractNumId w:val="17"/>
  </w:num>
  <w:num w:numId="15">
    <w:abstractNumId w:val="25"/>
  </w:num>
  <w:num w:numId="16">
    <w:abstractNumId w:val="26"/>
  </w:num>
  <w:num w:numId="17">
    <w:abstractNumId w:val="19"/>
  </w:num>
  <w:num w:numId="18">
    <w:abstractNumId w:val="23"/>
  </w:num>
  <w:num w:numId="19">
    <w:abstractNumId w:val="20"/>
  </w:num>
  <w:num w:numId="20">
    <w:abstractNumId w:val="24"/>
  </w:num>
  <w:num w:numId="21">
    <w:abstractNumId w:val="1"/>
  </w:num>
  <w:num w:numId="22">
    <w:abstractNumId w:val="5"/>
  </w:num>
  <w:num w:numId="23">
    <w:abstractNumId w:val="29"/>
  </w:num>
  <w:num w:numId="24">
    <w:abstractNumId w:val="12"/>
  </w:num>
  <w:num w:numId="25">
    <w:abstractNumId w:val="28"/>
  </w:num>
  <w:num w:numId="26">
    <w:abstractNumId w:val="8"/>
  </w:num>
  <w:num w:numId="27">
    <w:abstractNumId w:val="4"/>
  </w:num>
  <w:num w:numId="28">
    <w:abstractNumId w:val="6"/>
  </w:num>
  <w:num w:numId="29">
    <w:abstractNumId w:val="11"/>
  </w:num>
  <w:num w:numId="30">
    <w:abstractNumId w:val="27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8E7"/>
    <w:rsid w:val="00060391"/>
    <w:rsid w:val="00073017"/>
    <w:rsid w:val="000A1440"/>
    <w:rsid w:val="000C049C"/>
    <w:rsid w:val="000D2868"/>
    <w:rsid w:val="000F613F"/>
    <w:rsid w:val="001771AC"/>
    <w:rsid w:val="00187DC1"/>
    <w:rsid w:val="001C724E"/>
    <w:rsid w:val="001D5364"/>
    <w:rsid w:val="00247422"/>
    <w:rsid w:val="00286A8E"/>
    <w:rsid w:val="00286D99"/>
    <w:rsid w:val="002B46ED"/>
    <w:rsid w:val="00350157"/>
    <w:rsid w:val="00374D63"/>
    <w:rsid w:val="00377B76"/>
    <w:rsid w:val="00415642"/>
    <w:rsid w:val="00460084"/>
    <w:rsid w:val="005C5C6E"/>
    <w:rsid w:val="005D1E92"/>
    <w:rsid w:val="005F6FB3"/>
    <w:rsid w:val="00674401"/>
    <w:rsid w:val="006C7A98"/>
    <w:rsid w:val="00736832"/>
    <w:rsid w:val="007432C4"/>
    <w:rsid w:val="007A2B19"/>
    <w:rsid w:val="007E7655"/>
    <w:rsid w:val="00863453"/>
    <w:rsid w:val="00876816"/>
    <w:rsid w:val="00884C47"/>
    <w:rsid w:val="00893057"/>
    <w:rsid w:val="008A2A8E"/>
    <w:rsid w:val="00943855"/>
    <w:rsid w:val="00982B31"/>
    <w:rsid w:val="009A59A1"/>
    <w:rsid w:val="009C5434"/>
    <w:rsid w:val="00A06CEC"/>
    <w:rsid w:val="00A53E4B"/>
    <w:rsid w:val="00AE0A55"/>
    <w:rsid w:val="00B164C1"/>
    <w:rsid w:val="00B76122"/>
    <w:rsid w:val="00B86F7A"/>
    <w:rsid w:val="00C268E7"/>
    <w:rsid w:val="00C35490"/>
    <w:rsid w:val="00CB7330"/>
    <w:rsid w:val="00DA214E"/>
    <w:rsid w:val="00DA42E8"/>
    <w:rsid w:val="00DB0E81"/>
    <w:rsid w:val="00DE0DAA"/>
    <w:rsid w:val="00DF1FF1"/>
    <w:rsid w:val="00EE0A86"/>
    <w:rsid w:val="00F03F61"/>
    <w:rsid w:val="00F1297A"/>
    <w:rsid w:val="00F13462"/>
    <w:rsid w:val="00F333E7"/>
    <w:rsid w:val="00F36512"/>
    <w:rsid w:val="00F518ED"/>
    <w:rsid w:val="00F5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1" w:defUIPriority="0" w:defSemiHidden="1" w:defUnhideWhenUsed="1" w:defQFormat="0" w:count="267">
    <w:lsdException w:name="Normal" w:locked="0" w:semiHidden="0" w:unhideWhenUsed="0" w:qFormat="1"/>
    <w:lsdException w:name="heading 1" w:locked="0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locked="0"/>
    <w:lsdException w:name="footer" w:locked="0" w:uiPriority="99"/>
    <w:lsdException w:name="caption" w:qFormat="1"/>
    <w:lsdException w:name="page number" w:locked="0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0" w:semiHidden="0" w:unhideWhenUsed="0" w:qFormat="1"/>
    <w:lsdException w:name="Default Paragraph Font" w:lock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locked="0"/>
    <w:lsdException w:name="Strong" w:semiHidden="0" w:unhideWhenUsed="0" w:qFormat="1"/>
    <w:lsdException w:name="Emphasis" w:semiHidden="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Balloon Text" w:semiHidden="0" w:unhideWhenUsed="0"/>
    <w:lsdException w:name="Table Grid" w:locked="0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489"/>
    <w:rPr>
      <w:rFonts w:ascii="Arial" w:hAnsi="Arial"/>
      <w:szCs w:val="24"/>
      <w:lang w:val="en-GB"/>
    </w:rPr>
  </w:style>
  <w:style w:type="paragraph" w:styleId="Heading1">
    <w:name w:val="heading 1"/>
    <w:basedOn w:val="Normal"/>
    <w:next w:val="Normal"/>
    <w:qFormat/>
    <w:locked/>
    <w:rsid w:val="00724DDF"/>
    <w:pPr>
      <w:keepNext/>
      <w:jc w:val="center"/>
      <w:outlineLvl w:val="0"/>
    </w:pPr>
    <w:rPr>
      <w:b/>
      <w:bCs/>
      <w:lang w:val="sl-SI" w:eastAsia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67440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67440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locked/>
    <w:rsid w:val="008A6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ocked/>
    <w:rsid w:val="008A63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locked/>
    <w:rsid w:val="008A6368"/>
    <w:pPr>
      <w:tabs>
        <w:tab w:val="center" w:pos="4536"/>
        <w:tab w:val="right" w:pos="9072"/>
      </w:tabs>
    </w:pPr>
  </w:style>
  <w:style w:type="character" w:customStyle="1" w:styleId="danicasprajcar">
    <w:name w:val="danica.sprajcar"/>
    <w:semiHidden/>
    <w:locked/>
    <w:rsid w:val="008A6368"/>
    <w:rPr>
      <w:rFonts w:ascii="Arial" w:hAnsi="Arial" w:cs="Arial"/>
      <w:color w:val="auto"/>
      <w:sz w:val="20"/>
      <w:szCs w:val="20"/>
    </w:rPr>
  </w:style>
  <w:style w:type="character" w:styleId="PageNumber">
    <w:name w:val="page number"/>
    <w:basedOn w:val="DefaultParagraphFont"/>
    <w:locked/>
    <w:rsid w:val="00D30A4E"/>
  </w:style>
  <w:style w:type="paragraph" w:customStyle="1" w:styleId="Vsebinatabele">
    <w:name w:val="Vsebina tabele"/>
    <w:basedOn w:val="Normal"/>
    <w:locked/>
    <w:rsid w:val="00170F1E"/>
    <w:pPr>
      <w:widowControl w:val="0"/>
      <w:suppressLineNumbers/>
      <w:suppressAutoHyphens/>
    </w:pPr>
    <w:rPr>
      <w:rFonts w:eastAsia="Arial Unicode MS"/>
      <w:kern w:val="1"/>
      <w:lang w:val="sl-SI"/>
    </w:rPr>
  </w:style>
  <w:style w:type="paragraph" w:styleId="Title">
    <w:name w:val="Title"/>
    <w:basedOn w:val="Header"/>
    <w:next w:val="Normal"/>
    <w:link w:val="TitleChar"/>
    <w:qFormat/>
    <w:locked/>
    <w:rsid w:val="00D76489"/>
    <w:rPr>
      <w:rFonts w:cs="Arial"/>
      <w:color w:val="808080"/>
      <w:sz w:val="18"/>
      <w:szCs w:val="18"/>
    </w:rPr>
  </w:style>
  <w:style w:type="character" w:customStyle="1" w:styleId="TitleChar">
    <w:name w:val="Title Char"/>
    <w:link w:val="Title"/>
    <w:rsid w:val="00D76489"/>
    <w:rPr>
      <w:rFonts w:ascii="Arial" w:hAnsi="Arial" w:cs="Arial"/>
      <w:color w:val="808080"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863453"/>
    <w:rPr>
      <w:rFonts w:ascii="Arial" w:hAnsi="Arial"/>
      <w:szCs w:val="24"/>
      <w:lang w:val="en-GB"/>
    </w:rPr>
  </w:style>
  <w:style w:type="character" w:styleId="Emphasis">
    <w:name w:val="Emphasis"/>
    <w:qFormat/>
    <w:locked/>
    <w:rsid w:val="00F216CB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6C7A98"/>
    <w:pPr>
      <w:ind w:left="708"/>
    </w:pPr>
  </w:style>
  <w:style w:type="paragraph" w:styleId="BalloonText">
    <w:name w:val="Balloon Text"/>
    <w:basedOn w:val="Normal"/>
    <w:link w:val="BalloonTextChar"/>
    <w:locked/>
    <w:rsid w:val="006F3C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3C88"/>
    <w:rPr>
      <w:rFonts w:ascii="Tahoma" w:hAnsi="Tahoma" w:cs="Tahoma"/>
      <w:sz w:val="16"/>
      <w:szCs w:val="16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674401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674401"/>
    <w:rPr>
      <w:rFonts w:asciiTheme="majorHAnsi" w:eastAsiaTheme="majorEastAsia" w:hAnsiTheme="majorHAnsi" w:cstheme="majorBidi"/>
      <w:i/>
      <w:iCs/>
      <w:color w:val="404040" w:themeColor="text1" w:themeTint="BF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1" w:defUIPriority="0" w:defSemiHidden="1" w:defUnhideWhenUsed="1" w:defQFormat="0" w:count="267">
    <w:lsdException w:name="Normal" w:locked="0" w:semiHidden="0" w:unhideWhenUsed="0" w:qFormat="1"/>
    <w:lsdException w:name="heading 1" w:locked="0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locked="0"/>
    <w:lsdException w:name="footer" w:locked="0" w:uiPriority="99"/>
    <w:lsdException w:name="caption" w:qFormat="1"/>
    <w:lsdException w:name="page number" w:locked="0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0" w:semiHidden="0" w:unhideWhenUsed="0" w:qFormat="1"/>
    <w:lsdException w:name="Default Paragraph Font" w:lock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locked="0"/>
    <w:lsdException w:name="Strong" w:semiHidden="0" w:unhideWhenUsed="0" w:qFormat="1"/>
    <w:lsdException w:name="Emphasis" w:semiHidden="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Balloon Text" w:semiHidden="0" w:unhideWhenUsed="0"/>
    <w:lsdException w:name="Table Grid" w:locked="0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489"/>
    <w:rPr>
      <w:rFonts w:ascii="Arial" w:hAnsi="Arial"/>
      <w:szCs w:val="24"/>
      <w:lang w:val="en-GB"/>
    </w:rPr>
  </w:style>
  <w:style w:type="paragraph" w:styleId="Heading1">
    <w:name w:val="heading 1"/>
    <w:basedOn w:val="Normal"/>
    <w:next w:val="Normal"/>
    <w:qFormat/>
    <w:locked/>
    <w:rsid w:val="00724DDF"/>
    <w:pPr>
      <w:keepNext/>
      <w:jc w:val="center"/>
      <w:outlineLvl w:val="0"/>
    </w:pPr>
    <w:rPr>
      <w:b/>
      <w:bCs/>
      <w:lang w:val="sl-SI" w:eastAsia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67440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67440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locked/>
    <w:rsid w:val="008A6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ocked/>
    <w:rsid w:val="008A63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locked/>
    <w:rsid w:val="008A6368"/>
    <w:pPr>
      <w:tabs>
        <w:tab w:val="center" w:pos="4536"/>
        <w:tab w:val="right" w:pos="9072"/>
      </w:tabs>
    </w:pPr>
  </w:style>
  <w:style w:type="character" w:customStyle="1" w:styleId="danicasprajcar">
    <w:name w:val="danica.sprajcar"/>
    <w:semiHidden/>
    <w:locked/>
    <w:rsid w:val="008A6368"/>
    <w:rPr>
      <w:rFonts w:ascii="Arial" w:hAnsi="Arial" w:cs="Arial"/>
      <w:color w:val="auto"/>
      <w:sz w:val="20"/>
      <w:szCs w:val="20"/>
    </w:rPr>
  </w:style>
  <w:style w:type="character" w:styleId="PageNumber">
    <w:name w:val="page number"/>
    <w:basedOn w:val="DefaultParagraphFont"/>
    <w:locked/>
    <w:rsid w:val="00D30A4E"/>
  </w:style>
  <w:style w:type="paragraph" w:customStyle="1" w:styleId="Vsebinatabele">
    <w:name w:val="Vsebina tabele"/>
    <w:basedOn w:val="Normal"/>
    <w:locked/>
    <w:rsid w:val="00170F1E"/>
    <w:pPr>
      <w:widowControl w:val="0"/>
      <w:suppressLineNumbers/>
      <w:suppressAutoHyphens/>
    </w:pPr>
    <w:rPr>
      <w:rFonts w:eastAsia="Arial Unicode MS"/>
      <w:kern w:val="1"/>
      <w:lang w:val="sl-SI"/>
    </w:rPr>
  </w:style>
  <w:style w:type="paragraph" w:styleId="Title">
    <w:name w:val="Title"/>
    <w:basedOn w:val="Header"/>
    <w:next w:val="Normal"/>
    <w:link w:val="TitleChar"/>
    <w:qFormat/>
    <w:locked/>
    <w:rsid w:val="00D76489"/>
    <w:rPr>
      <w:rFonts w:cs="Arial"/>
      <w:color w:val="808080"/>
      <w:sz w:val="18"/>
      <w:szCs w:val="18"/>
    </w:rPr>
  </w:style>
  <w:style w:type="character" w:customStyle="1" w:styleId="TitleChar">
    <w:name w:val="Title Char"/>
    <w:link w:val="Title"/>
    <w:rsid w:val="00D76489"/>
    <w:rPr>
      <w:rFonts w:ascii="Arial" w:hAnsi="Arial" w:cs="Arial"/>
      <w:color w:val="808080"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863453"/>
    <w:rPr>
      <w:rFonts w:ascii="Arial" w:hAnsi="Arial"/>
      <w:szCs w:val="24"/>
      <w:lang w:val="en-GB"/>
    </w:rPr>
  </w:style>
  <w:style w:type="character" w:styleId="Emphasis">
    <w:name w:val="Emphasis"/>
    <w:qFormat/>
    <w:locked/>
    <w:rsid w:val="00F216CB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6C7A98"/>
    <w:pPr>
      <w:ind w:left="708"/>
    </w:pPr>
  </w:style>
  <w:style w:type="paragraph" w:styleId="BalloonText">
    <w:name w:val="Balloon Text"/>
    <w:basedOn w:val="Normal"/>
    <w:link w:val="BalloonTextChar"/>
    <w:locked/>
    <w:rsid w:val="006F3C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3C88"/>
    <w:rPr>
      <w:rFonts w:ascii="Tahoma" w:hAnsi="Tahoma" w:cs="Tahoma"/>
      <w:sz w:val="16"/>
      <w:szCs w:val="16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674401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674401"/>
    <w:rPr>
      <w:rFonts w:asciiTheme="majorHAnsi" w:eastAsiaTheme="majorEastAsia" w:hAnsiTheme="majorHAnsi" w:cstheme="majorBidi"/>
      <w:i/>
      <w:iCs/>
      <w:color w:val="404040" w:themeColor="text1" w:themeTint="B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onko-gc/gcprod/Pages/Common/OpenContent.aspx?documentID=8602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623F4-161B-4E00-A3B4-337847D1C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763</Words>
  <Characters>4353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BG</Company>
  <LinksUpToDate>false</LinksUpToDate>
  <CharactersWithSpaces>5106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danica.sprajcar</dc:creator>
  <cp:lastModifiedBy>Zadel Vidmar Marinka</cp:lastModifiedBy>
  <cp:revision>2</cp:revision>
  <cp:lastPrinted>2022-04-13T12:32:00Z</cp:lastPrinted>
  <dcterms:created xsi:type="dcterms:W3CDTF">2022-06-08T10:02:00Z</dcterms:created>
  <dcterms:modified xsi:type="dcterms:W3CDTF">2022-06-08T10:02:00Z</dcterms:modified>
</cp:coreProperties>
</file>